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6758" w14:textId="77777777" w:rsidR="00B52EF0" w:rsidRPr="00B52EF0" w:rsidRDefault="00B52EF0" w:rsidP="00B52EF0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2016 MAD DESTEK LİSTESİ</w:t>
      </w:r>
    </w:p>
    <w:p w14:paraId="769557A8" w14:textId="77777777" w:rsidR="00B52EF0" w:rsidRDefault="00B52EF0" w:rsidP="00B52EF0">
      <w:pPr>
        <w:rPr>
          <w:rFonts w:asciiTheme="majorHAnsi" w:hAnsiTheme="majorHAnsi"/>
          <w:sz w:val="22"/>
          <w:szCs w:val="22"/>
        </w:rPr>
      </w:pPr>
    </w:p>
    <w:p w14:paraId="5A50CD2D" w14:textId="77777777" w:rsidR="00784C95" w:rsidRPr="00B52EF0" w:rsidRDefault="00784C95" w:rsidP="00B52EF0">
      <w:pPr>
        <w:rPr>
          <w:rFonts w:asciiTheme="majorHAnsi" w:hAnsiTheme="majorHAnsi"/>
          <w:sz w:val="22"/>
          <w:szCs w:val="22"/>
        </w:rPr>
      </w:pPr>
      <w:r w:rsidRPr="00B52EF0">
        <w:rPr>
          <w:rFonts w:asciiTheme="majorHAnsi" w:hAnsiTheme="majorHAnsi"/>
          <w:sz w:val="22"/>
          <w:szCs w:val="22"/>
        </w:rPr>
        <w:t xml:space="preserve">İstanbul </w:t>
      </w:r>
      <w:proofErr w:type="spellStart"/>
      <w:r w:rsidRPr="00B52EF0">
        <w:rPr>
          <w:rFonts w:asciiTheme="majorHAnsi" w:hAnsiTheme="majorHAnsi"/>
          <w:sz w:val="22"/>
          <w:szCs w:val="22"/>
        </w:rPr>
        <w:t>Matematiksel</w:t>
      </w:r>
      <w:proofErr w:type="spellEnd"/>
      <w:r w:rsidRPr="00B52EF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52EF0">
        <w:rPr>
          <w:rFonts w:asciiTheme="majorHAnsi" w:hAnsiTheme="majorHAnsi"/>
          <w:sz w:val="22"/>
          <w:szCs w:val="22"/>
        </w:rPr>
        <w:t>Bilimler</w:t>
      </w:r>
      <w:proofErr w:type="spellEnd"/>
      <w:r w:rsidRPr="00B52EF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52EF0">
        <w:rPr>
          <w:rFonts w:asciiTheme="majorHAnsi" w:hAnsiTheme="majorHAnsi"/>
          <w:sz w:val="22"/>
          <w:szCs w:val="22"/>
        </w:rPr>
        <w:t>Merkezi</w:t>
      </w:r>
      <w:proofErr w:type="spellEnd"/>
    </w:p>
    <w:p w14:paraId="68DC2F02" w14:textId="77777777" w:rsidR="00784C95" w:rsidRPr="00B52EF0" w:rsidRDefault="00784C95" w:rsidP="00B52EF0">
      <w:pPr>
        <w:rPr>
          <w:rFonts w:asciiTheme="majorHAnsi" w:hAnsiTheme="majorHAnsi"/>
          <w:sz w:val="22"/>
          <w:szCs w:val="22"/>
        </w:rPr>
      </w:pPr>
      <w:hyperlink r:id="rId5" w:history="1">
        <w:r w:rsidRPr="00B52EF0">
          <w:rPr>
            <w:rStyle w:val="Hyperlink"/>
            <w:rFonts w:asciiTheme="majorHAnsi" w:hAnsiTheme="majorHAnsi"/>
            <w:sz w:val="22"/>
            <w:szCs w:val="22"/>
          </w:rPr>
          <w:t>http://imbm.org.tr/</w:t>
        </w:r>
      </w:hyperlink>
    </w:p>
    <w:p w14:paraId="62043CA3" w14:textId="77777777" w:rsidR="00784C95" w:rsidRPr="00B52EF0" w:rsidRDefault="00784C95" w:rsidP="00B52EF0">
      <w:pPr>
        <w:ind w:left="-142" w:firstLine="284"/>
        <w:rPr>
          <w:rFonts w:asciiTheme="majorHAnsi" w:hAnsiTheme="majorHAnsi"/>
          <w:sz w:val="22"/>
          <w:szCs w:val="22"/>
        </w:rPr>
      </w:pPr>
    </w:p>
    <w:p w14:paraId="57971C0B" w14:textId="77777777" w:rsidR="00784C95" w:rsidRPr="00B52EF0" w:rsidRDefault="00784C95" w:rsidP="00B52EF0">
      <w:pPr>
        <w:rPr>
          <w:rFonts w:asciiTheme="majorHAnsi" w:hAnsiTheme="majorHAnsi"/>
          <w:sz w:val="22"/>
          <w:szCs w:val="22"/>
        </w:rPr>
      </w:pPr>
      <w:proofErr w:type="spellStart"/>
      <w:r w:rsidRPr="00B52EF0">
        <w:rPr>
          <w:rFonts w:asciiTheme="majorHAnsi" w:hAnsiTheme="majorHAnsi"/>
          <w:sz w:val="22"/>
          <w:szCs w:val="22"/>
        </w:rPr>
        <w:t>Gökova</w:t>
      </w:r>
      <w:proofErr w:type="spellEnd"/>
      <w:r w:rsidRPr="00B52EF0">
        <w:rPr>
          <w:rFonts w:asciiTheme="majorHAnsi" w:hAnsiTheme="majorHAnsi"/>
          <w:sz w:val="22"/>
          <w:szCs w:val="22"/>
        </w:rPr>
        <w:t xml:space="preserve"> Geometry Topology Conferences</w:t>
      </w:r>
    </w:p>
    <w:p w14:paraId="5B1BC23D" w14:textId="77777777" w:rsidR="00784C95" w:rsidRPr="00B52EF0" w:rsidRDefault="00784C95" w:rsidP="00B52EF0">
      <w:pPr>
        <w:rPr>
          <w:rFonts w:asciiTheme="majorHAnsi" w:hAnsiTheme="majorHAnsi"/>
          <w:sz w:val="22"/>
          <w:szCs w:val="22"/>
        </w:rPr>
      </w:pPr>
      <w:hyperlink r:id="rId6" w:history="1">
        <w:r w:rsidRPr="00B52EF0">
          <w:rPr>
            <w:rStyle w:val="Hyperlink"/>
            <w:rFonts w:asciiTheme="majorHAnsi" w:hAnsiTheme="majorHAnsi"/>
            <w:sz w:val="22"/>
            <w:szCs w:val="22"/>
          </w:rPr>
          <w:t>http://gokovagt.org/</w:t>
        </w:r>
      </w:hyperlink>
    </w:p>
    <w:p w14:paraId="52F77BBF" w14:textId="77777777" w:rsidR="00784C95" w:rsidRPr="00B52EF0" w:rsidRDefault="00784C95" w:rsidP="00B52EF0">
      <w:pPr>
        <w:ind w:left="-142" w:firstLine="284"/>
        <w:rPr>
          <w:rFonts w:asciiTheme="majorHAnsi" w:hAnsiTheme="majorHAnsi"/>
          <w:sz w:val="22"/>
          <w:szCs w:val="22"/>
        </w:rPr>
      </w:pPr>
    </w:p>
    <w:p w14:paraId="7B532334" w14:textId="77777777" w:rsidR="00784C95" w:rsidRPr="00B52EF0" w:rsidRDefault="00784C95" w:rsidP="00B52EF0">
      <w:pPr>
        <w:rPr>
          <w:rFonts w:asciiTheme="majorHAnsi" w:hAnsiTheme="majorHAnsi"/>
          <w:sz w:val="22"/>
          <w:szCs w:val="22"/>
        </w:rPr>
      </w:pPr>
      <w:r w:rsidRPr="00B52EF0">
        <w:rPr>
          <w:rFonts w:asciiTheme="majorHAnsi" w:hAnsiTheme="majorHAnsi"/>
          <w:sz w:val="22"/>
          <w:szCs w:val="22"/>
        </w:rPr>
        <w:t xml:space="preserve">Antalya </w:t>
      </w:r>
      <w:proofErr w:type="spellStart"/>
      <w:r w:rsidRPr="00B52EF0">
        <w:rPr>
          <w:rFonts w:asciiTheme="majorHAnsi" w:hAnsiTheme="majorHAnsi"/>
          <w:sz w:val="22"/>
          <w:szCs w:val="22"/>
        </w:rPr>
        <w:t>Cebir</w:t>
      </w:r>
      <w:proofErr w:type="spellEnd"/>
      <w:r w:rsidRPr="00B52EF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52EF0">
        <w:rPr>
          <w:rFonts w:asciiTheme="majorHAnsi" w:hAnsiTheme="majorHAnsi"/>
          <w:sz w:val="22"/>
          <w:szCs w:val="22"/>
        </w:rPr>
        <w:t>Günleri</w:t>
      </w:r>
      <w:proofErr w:type="spellEnd"/>
    </w:p>
    <w:p w14:paraId="3F7A7368" w14:textId="77777777" w:rsidR="00784C95" w:rsidRDefault="00784C95" w:rsidP="00B52EF0">
      <w:pPr>
        <w:rPr>
          <w:rFonts w:asciiTheme="majorHAnsi" w:eastAsia="Times New Roman" w:hAnsiTheme="majorHAnsi" w:cs="Times New Roman"/>
          <w:sz w:val="22"/>
          <w:szCs w:val="22"/>
        </w:rPr>
      </w:pPr>
      <w:r w:rsidRPr="00B52EF0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B52EF0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"https://matematikkoyu.org/etkinlikler/2016_acg/index.php" \t "_blank" </w:instrText>
      </w:r>
      <w:r w:rsidRPr="00B52EF0">
        <w:rPr>
          <w:rFonts w:asciiTheme="majorHAnsi" w:eastAsia="Times New Roman" w:hAnsiTheme="majorHAnsi" w:cs="Times New Roman"/>
          <w:sz w:val="22"/>
          <w:szCs w:val="22"/>
        </w:rPr>
      </w:r>
      <w:r w:rsidRPr="00B52EF0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B52EF0">
        <w:rPr>
          <w:rFonts w:asciiTheme="majorHAnsi" w:eastAsia="Times New Roman" w:hAnsiTheme="majorHAnsi" w:cs="Times New Roman"/>
          <w:color w:val="333399"/>
          <w:sz w:val="22"/>
          <w:szCs w:val="22"/>
          <w:shd w:val="clear" w:color="auto" w:fill="FFFFFF"/>
        </w:rPr>
        <w:t>https://matematikkoyu.org/etkinlikler/2016_acg/index.php</w:t>
      </w:r>
      <w:r w:rsidRPr="00B52EF0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</w:p>
    <w:p w14:paraId="57AA3DD0" w14:textId="77777777" w:rsidR="00B52EF0" w:rsidRPr="00B52EF0" w:rsidRDefault="00B52EF0" w:rsidP="00B52EF0">
      <w:pPr>
        <w:ind w:left="-142" w:firstLine="284"/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W w:w="11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87"/>
        <w:gridCol w:w="1978"/>
      </w:tblGrid>
      <w:tr w:rsidR="00784C95" w:rsidRPr="00B52EF0" w14:paraId="0AD58839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705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Women in Numbers Europe-</w:t>
            </w:r>
            <w:proofErr w:type="gram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2(</w:t>
            </w:r>
            <w:proofErr w:type="gram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WIN-E2)</w:t>
            </w:r>
          </w:p>
        </w:tc>
      </w:tr>
      <w:tr w:rsidR="00784C95" w:rsidRPr="00B52EF0" w14:paraId="35F5A2EE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82C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https://matematikkoyu.org/eng/events/2016_</w:t>
              </w:r>
              <w:r w:rsidR="00325619"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win</w:t>
              </w:r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e2/index.php</w:t>
              </w:r>
            </w:hyperlink>
          </w:p>
        </w:tc>
      </w:tr>
      <w:tr w:rsidR="00784C95" w:rsidRPr="00B52EF0" w14:paraId="7E229210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139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4369C9A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Sirince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Summer School in Mathematical Physics, 2016</w:t>
            </w:r>
          </w:p>
        </w:tc>
      </w:tr>
      <w:tr w:rsidR="00784C95" w:rsidRPr="00B52EF0" w14:paraId="362B1607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304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https://matematikkoyu.org/eng/events/2016-fizik/index.php</w:t>
              </w:r>
            </w:hyperlink>
          </w:p>
        </w:tc>
      </w:tr>
      <w:tr w:rsidR="00784C95" w:rsidRPr="00B52EF0" w14:paraId="7E1954EC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F83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FA37DAE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3rd Ankara-Istanbul Workshop on Stochastic Processes (0634SP2016)</w:t>
            </w:r>
          </w:p>
        </w:tc>
      </w:tr>
      <w:tr w:rsidR="00784C95" w:rsidRPr="00B52EF0" w14:paraId="0AD381CD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E456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http://home.ku.edu.tr/~mcaglar/0634SP2015/</w:t>
              </w:r>
            </w:hyperlink>
          </w:p>
        </w:tc>
      </w:tr>
      <w:tr w:rsidR="00784C95" w:rsidRPr="00B52EF0" w14:paraId="45268FB9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3EAE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F9C95AB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Ankara-Istanbul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Cebirsel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Geometri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ve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Sayılar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Kuramı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Toplantıları</w:t>
            </w:r>
            <w:proofErr w:type="spellEnd"/>
          </w:p>
        </w:tc>
      </w:tr>
      <w:tr w:rsidR="00784C95" w:rsidRPr="00B52EF0" w14:paraId="6FD3CA6C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46F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http://web0.boun.edu.tr/alp.bassa/ankaraistanbul/</w:t>
              </w:r>
            </w:hyperlink>
          </w:p>
        </w:tc>
      </w:tr>
      <w:tr w:rsidR="00784C95" w:rsidRPr="00B52EF0" w14:paraId="0778288C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411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4B67A22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Explicit Methods for Elliptic Curves and Modular Forms</w:t>
            </w:r>
          </w:p>
        </w:tc>
      </w:tr>
      <w:tr w:rsidR="00784C95" w:rsidRPr="00B52EF0" w14:paraId="5FAAA2B1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D32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 xml:space="preserve">http://home.ku.edu.tr/~kbuyukboduk/Site/ExplicitMethods.html </w:t>
              </w:r>
            </w:hyperlink>
          </w:p>
        </w:tc>
      </w:tr>
      <w:tr w:rsidR="00784C95" w:rsidRPr="00B52EF0" w14:paraId="08AEA1E5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3DBD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5BD428B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3rd Istanbul Design Theory, Graph Theory and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Combinatorics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Conference</w:t>
            </w:r>
          </w:p>
        </w:tc>
      </w:tr>
      <w:tr w:rsidR="00784C95" w:rsidRPr="00B52EF0" w14:paraId="53C0A3CD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880A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http://home.ku.edu.tr/~eyazici/Research/Design2016/</w:t>
              </w:r>
            </w:hyperlink>
          </w:p>
        </w:tc>
      </w:tr>
      <w:tr w:rsidR="00784C95" w:rsidRPr="00B52EF0" w14:paraId="18C67AAC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3D8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85DFD2E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Arithmetic and Low Dimensional Hyperbolic Spaces</w:t>
            </w:r>
          </w:p>
        </w:tc>
      </w:tr>
      <w:tr w:rsidR="00784C95" w:rsidRPr="00B52EF0" w14:paraId="2FF26F13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B5D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http://math.gsu.edu.tr/2016ahslow.html</w:t>
              </w:r>
            </w:hyperlink>
          </w:p>
        </w:tc>
      </w:tr>
      <w:tr w:rsidR="00784C95" w:rsidRPr="00B52EF0" w14:paraId="77E01195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FFE7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5B4E5C9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Models &amp; Groups, İstanbul 6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ve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BN-Pair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Konferansı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</w:p>
        </w:tc>
      </w:tr>
      <w:tr w:rsidR="00784C95" w:rsidRPr="00B52EF0" w14:paraId="6D354A67" w14:textId="77777777" w:rsidTr="00B52EF0">
        <w:trPr>
          <w:gridAfter w:val="1"/>
          <w:wAfter w:w="1978" w:type="dxa"/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F7F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http://math.univ-lyon1.fr/~altinel/modelsgroups.html</w:t>
              </w:r>
            </w:hyperlink>
          </w:p>
        </w:tc>
      </w:tr>
      <w:tr w:rsidR="00784C95" w:rsidRPr="00B52EF0" w14:paraId="2CADD49E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782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7E803E4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Algebraic Geometry Days </w:t>
            </w:r>
          </w:p>
          <w:p w14:paraId="1AEA2E7A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B52EF0">
                <w:rPr>
                  <w:rFonts w:asciiTheme="majorHAnsi" w:eastAsia="Times New Roman" w:hAnsiTheme="majorHAnsi" w:cs="Arial"/>
                  <w:color w:val="0000FF"/>
                  <w:sz w:val="22"/>
                  <w:szCs w:val="22"/>
                  <w:u w:val="single"/>
                </w:rPr>
                <w:t>http://wwwvb0.wix.com/wwwvb2015</w:t>
              </w:r>
            </w:hyperlink>
          </w:p>
          <w:p w14:paraId="2505C07C" w14:textId="77777777" w:rsidR="00784C95" w:rsidRPr="00B52EF0" w:rsidRDefault="00784C95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68B6176E" w14:textId="77777777" w:rsidR="00784C95" w:rsidRPr="00B52EF0" w:rsidRDefault="00325619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Cemal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Koç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Cebir</w:t>
            </w:r>
            <w:proofErr w:type="spellEnd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52EF0">
              <w:rPr>
                <w:rFonts w:asciiTheme="majorHAnsi" w:eastAsia="Times New Roman" w:hAnsiTheme="majorHAnsi" w:cs="Arial"/>
                <w:sz w:val="22"/>
                <w:szCs w:val="22"/>
              </w:rPr>
              <w:t>Günleri</w:t>
            </w:r>
            <w:proofErr w:type="spellEnd"/>
          </w:p>
        </w:tc>
      </w:tr>
      <w:tr w:rsidR="00784C95" w:rsidRPr="00B52EF0" w14:paraId="14B64398" w14:textId="77777777" w:rsidTr="00B52EF0">
        <w:trPr>
          <w:trHeight w:val="315"/>
        </w:trPr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7C54" w14:textId="77777777" w:rsidR="00784C95" w:rsidRDefault="00325619" w:rsidP="00B52EF0">
            <w:pPr>
              <w:ind w:left="-142" w:firstLine="284"/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Pr="00B52E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http://www.cem</w:t>
              </w:r>
              <w:r w:rsidRPr="00B52E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</w:t>
              </w:r>
              <w:r w:rsidRPr="00B52E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lkoc.math.metu.edu.tr/</w:t>
              </w:r>
            </w:hyperlink>
          </w:p>
          <w:p w14:paraId="77286E91" w14:textId="77777777" w:rsidR="00B52EF0" w:rsidRPr="00B52EF0" w:rsidRDefault="00B52EF0" w:rsidP="00B52EF0">
            <w:pPr>
              <w:ind w:left="-142" w:firstLine="284"/>
              <w:rPr>
                <w:rFonts w:asciiTheme="majorHAnsi" w:hAnsiTheme="majorHAnsi"/>
                <w:sz w:val="22"/>
                <w:szCs w:val="22"/>
              </w:rPr>
            </w:pPr>
          </w:p>
          <w:p w14:paraId="65269886" w14:textId="77777777" w:rsidR="00325619" w:rsidRPr="00B52EF0" w:rsidRDefault="00325619" w:rsidP="00B52EF0">
            <w:pPr>
              <w:ind w:left="-142" w:firstLine="284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</w:tbl>
    <w:p w14:paraId="2F4BDBD0" w14:textId="77777777" w:rsidR="00F10E88" w:rsidRPr="00B52EF0" w:rsidRDefault="00F10E88" w:rsidP="00B52EF0">
      <w:pPr>
        <w:ind w:left="-142" w:firstLine="284"/>
        <w:rPr>
          <w:rFonts w:asciiTheme="majorHAnsi" w:hAnsiTheme="majorHAnsi"/>
          <w:sz w:val="22"/>
          <w:szCs w:val="22"/>
        </w:rPr>
      </w:pPr>
    </w:p>
    <w:p w14:paraId="0C3C79E1" w14:textId="77777777" w:rsidR="00784C95" w:rsidRDefault="00784C95"/>
    <w:sectPr w:rsidR="00784C95" w:rsidSect="00B52EF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5"/>
    <w:rsid w:val="00325619"/>
    <w:rsid w:val="00784C95"/>
    <w:rsid w:val="009E7040"/>
    <w:rsid w:val="00B52EF0"/>
    <w:rsid w:val="00D11280"/>
    <w:rsid w:val="00F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FA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C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4C95"/>
  </w:style>
  <w:style w:type="character" w:styleId="FollowedHyperlink">
    <w:name w:val="FollowedHyperlink"/>
    <w:basedOn w:val="DefaultParagraphFont"/>
    <w:uiPriority w:val="99"/>
    <w:semiHidden/>
    <w:unhideWhenUsed/>
    <w:rsid w:val="00325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C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4C95"/>
  </w:style>
  <w:style w:type="character" w:styleId="FollowedHyperlink">
    <w:name w:val="FollowedHyperlink"/>
    <w:basedOn w:val="DefaultParagraphFont"/>
    <w:uiPriority w:val="99"/>
    <w:semiHidden/>
    <w:unhideWhenUsed/>
    <w:rsid w:val="00325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me.ku.edu.tr/~kbuyukboduk/Site/ExplicitMethods.html" TargetMode="External"/><Relationship Id="rId12" Type="http://schemas.openxmlformats.org/officeDocument/2006/relationships/hyperlink" Target="http://home.ku.edu.tr/~eyazici/Research/Design2016/" TargetMode="External"/><Relationship Id="rId13" Type="http://schemas.openxmlformats.org/officeDocument/2006/relationships/hyperlink" Target="http://math.gsu.edu.tr/2016ahslow.html" TargetMode="External"/><Relationship Id="rId14" Type="http://schemas.openxmlformats.org/officeDocument/2006/relationships/hyperlink" Target="http://math.univ-lyon1.fr/~altinel/modelsgroups.html" TargetMode="External"/><Relationship Id="rId15" Type="http://schemas.openxmlformats.org/officeDocument/2006/relationships/hyperlink" Target="http://wwwvb0.wix.com/wwwvb2015" TargetMode="External"/><Relationship Id="rId16" Type="http://schemas.openxmlformats.org/officeDocument/2006/relationships/hyperlink" Target="http://www.cemalkoc.math.metu.edu.tr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bm.org.tr/" TargetMode="External"/><Relationship Id="rId6" Type="http://schemas.openxmlformats.org/officeDocument/2006/relationships/hyperlink" Target="http://gokovagt.org/" TargetMode="External"/><Relationship Id="rId7" Type="http://schemas.openxmlformats.org/officeDocument/2006/relationships/hyperlink" Target="https://matematikkoyu.org/eng/events/2016_win-e2/index.php" TargetMode="External"/><Relationship Id="rId8" Type="http://schemas.openxmlformats.org/officeDocument/2006/relationships/hyperlink" Target="https://matematikkoyu.org/eng/events/2016-fizik/index.php" TargetMode="External"/><Relationship Id="rId9" Type="http://schemas.openxmlformats.org/officeDocument/2006/relationships/hyperlink" Target="http://home.ku.edu.tr/~mcaglar/0634SP2015/" TargetMode="External"/><Relationship Id="rId10" Type="http://schemas.openxmlformats.org/officeDocument/2006/relationships/hyperlink" Target="http://web0.boun.edu.tr/alp.bassa/ankaraistanbu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2016-01-18T12:46:00Z</dcterms:created>
  <dcterms:modified xsi:type="dcterms:W3CDTF">2016-01-18T13:24:00Z</dcterms:modified>
</cp:coreProperties>
</file>